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BC87" w14:textId="77777777" w:rsidR="00BE04BD" w:rsidRDefault="00BE04BD" w:rsidP="00F36E16">
      <w:pPr>
        <w:tabs>
          <w:tab w:val="left" w:pos="5670"/>
        </w:tabs>
        <w:rPr>
          <w:rFonts w:eastAsia="Calibri"/>
          <w:szCs w:val="22"/>
        </w:rPr>
      </w:pPr>
    </w:p>
    <w:p w14:paraId="4C8C746E" w14:textId="77777777" w:rsidR="007C25D4" w:rsidRDefault="007C25D4" w:rsidP="00F36E16">
      <w:pPr>
        <w:tabs>
          <w:tab w:val="left" w:pos="5670"/>
        </w:tabs>
        <w:rPr>
          <w:rFonts w:eastAsia="Calibri"/>
          <w:szCs w:val="22"/>
        </w:rPr>
      </w:pPr>
    </w:p>
    <w:p w14:paraId="5DFB24FB" w14:textId="77777777" w:rsidR="00BE04BD" w:rsidRDefault="00BE04BD" w:rsidP="00F36E16">
      <w:pPr>
        <w:tabs>
          <w:tab w:val="left" w:pos="5670"/>
        </w:tabs>
        <w:rPr>
          <w:rFonts w:eastAsia="Calibri"/>
          <w:szCs w:val="22"/>
        </w:rPr>
      </w:pPr>
    </w:p>
    <w:p w14:paraId="3299D5DA" w14:textId="2065AFE3" w:rsidR="00B32074" w:rsidRDefault="00F57F59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Päästeamet</w:t>
      </w:r>
      <w:r w:rsidR="000B204F">
        <w:rPr>
          <w:rFonts w:eastAsia="Calibri"/>
          <w:szCs w:val="22"/>
        </w:rPr>
        <w:tab/>
        <w:t xml:space="preserve">Meie: </w:t>
      </w:r>
      <w:r>
        <w:rPr>
          <w:rFonts w:eastAsia="Calibri"/>
          <w:szCs w:val="22"/>
        </w:rPr>
        <w:t>1</w:t>
      </w:r>
      <w:r w:rsidR="002C7D5E">
        <w:rPr>
          <w:rFonts w:eastAsia="Calibri"/>
          <w:szCs w:val="22"/>
        </w:rPr>
        <w:t>9</w:t>
      </w:r>
      <w:r w:rsidR="009A33EA">
        <w:rPr>
          <w:rFonts w:eastAsia="Calibri"/>
          <w:szCs w:val="22"/>
        </w:rPr>
        <w:t>.</w:t>
      </w:r>
      <w:r w:rsidR="000B204F">
        <w:rPr>
          <w:rFonts w:eastAsia="Calibri"/>
          <w:szCs w:val="22"/>
        </w:rPr>
        <w:t>0</w:t>
      </w:r>
      <w:r w:rsidR="002C7D5E">
        <w:rPr>
          <w:rFonts w:eastAsia="Calibri"/>
          <w:szCs w:val="22"/>
        </w:rPr>
        <w:t>5</w:t>
      </w:r>
      <w:r w:rsidR="00AB4F92">
        <w:rPr>
          <w:rFonts w:eastAsia="Calibri"/>
          <w:szCs w:val="22"/>
        </w:rPr>
        <w:t>.</w:t>
      </w:r>
      <w:r w:rsidR="000B204F">
        <w:rPr>
          <w:rFonts w:eastAsia="Calibri"/>
          <w:szCs w:val="22"/>
        </w:rPr>
        <w:t>202</w:t>
      </w:r>
      <w:r w:rsidR="00D24202">
        <w:rPr>
          <w:rFonts w:eastAsia="Calibri"/>
          <w:szCs w:val="22"/>
        </w:rPr>
        <w:t>5</w:t>
      </w:r>
      <w:r w:rsidR="000B204F">
        <w:rPr>
          <w:rFonts w:eastAsia="Calibri"/>
          <w:szCs w:val="22"/>
        </w:rPr>
        <w:t xml:space="preserve"> nr 6-</w:t>
      </w:r>
      <w:r w:rsidR="00AE21B3">
        <w:rPr>
          <w:rFonts w:eastAsia="Calibri"/>
          <w:szCs w:val="22"/>
        </w:rPr>
        <w:t>1</w:t>
      </w:r>
      <w:r w:rsidR="000B204F">
        <w:rPr>
          <w:rFonts w:eastAsia="Calibri"/>
          <w:szCs w:val="22"/>
        </w:rPr>
        <w:t>/</w:t>
      </w:r>
      <w:r w:rsidR="00344357">
        <w:rPr>
          <w:rFonts w:eastAsia="Calibri"/>
          <w:szCs w:val="22"/>
        </w:rPr>
        <w:t>10-3</w:t>
      </w:r>
    </w:p>
    <w:p w14:paraId="356B2B14" w14:textId="52971CED" w:rsidR="007C25D4" w:rsidRDefault="00F57F59" w:rsidP="00F36E16">
      <w:pPr>
        <w:tabs>
          <w:tab w:val="left" w:pos="5670"/>
        </w:tabs>
        <w:rPr>
          <w:rFonts w:eastAsia="Calibri"/>
          <w:szCs w:val="22"/>
        </w:rPr>
      </w:pPr>
      <w:r>
        <w:t>Lõuna päästekeskus</w:t>
      </w:r>
    </w:p>
    <w:p w14:paraId="08BA3947" w14:textId="7C3A2C9E" w:rsidR="00465460" w:rsidRDefault="00F57F59" w:rsidP="00F36E16">
      <w:pPr>
        <w:tabs>
          <w:tab w:val="left" w:pos="5670"/>
        </w:tabs>
        <w:rPr>
          <w:rFonts w:eastAsia="Calibri"/>
          <w:szCs w:val="22"/>
        </w:rPr>
      </w:pPr>
      <w:hyperlink r:id="rId7" w:history="1">
        <w:r w:rsidRPr="00CA7E64">
          <w:rPr>
            <w:rStyle w:val="Hperlink"/>
            <w:rFonts w:eastAsia="Calibri"/>
            <w:szCs w:val="22"/>
          </w:rPr>
          <w:t>louna@paasteamet.ee</w:t>
        </w:r>
      </w:hyperlink>
      <w:r>
        <w:rPr>
          <w:rFonts w:eastAsia="Calibri"/>
          <w:szCs w:val="22"/>
        </w:rPr>
        <w:t xml:space="preserve"> </w:t>
      </w:r>
    </w:p>
    <w:p w14:paraId="472C4DAA" w14:textId="7DD3DDE8" w:rsidR="00B32074" w:rsidRDefault="00B32074" w:rsidP="00F36E16">
      <w:pPr>
        <w:tabs>
          <w:tab w:val="left" w:pos="5670"/>
        </w:tabs>
        <w:rPr>
          <w:rFonts w:eastAsia="Calibri"/>
          <w:szCs w:val="22"/>
        </w:rPr>
      </w:pPr>
    </w:p>
    <w:p w14:paraId="1F7C841E" w14:textId="77777777" w:rsidR="00646080" w:rsidRPr="00B32074" w:rsidRDefault="00646080" w:rsidP="00F36E16">
      <w:pPr>
        <w:tabs>
          <w:tab w:val="left" w:pos="5670"/>
        </w:tabs>
        <w:rPr>
          <w:rFonts w:eastAsia="Calibri"/>
          <w:szCs w:val="22"/>
        </w:rPr>
      </w:pPr>
    </w:p>
    <w:p w14:paraId="6A6C5E6A" w14:textId="77777777" w:rsidR="00922B36" w:rsidRDefault="00922B36" w:rsidP="00F36E16">
      <w:pPr>
        <w:tabs>
          <w:tab w:val="left" w:pos="5670"/>
        </w:tabs>
        <w:rPr>
          <w:rFonts w:eastAsia="Calibri"/>
          <w:b/>
          <w:bCs/>
          <w:szCs w:val="22"/>
        </w:rPr>
      </w:pPr>
    </w:p>
    <w:p w14:paraId="14489B7D" w14:textId="7CEAB3C6" w:rsidR="00760BB2" w:rsidRDefault="00816962" w:rsidP="00F36E16">
      <w:pPr>
        <w:tabs>
          <w:tab w:val="left" w:pos="5670"/>
        </w:tabs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>E</w:t>
      </w:r>
      <w:r w:rsidR="0055214D">
        <w:rPr>
          <w:rFonts w:eastAsia="Calibri"/>
          <w:b/>
          <w:bCs/>
          <w:szCs w:val="22"/>
        </w:rPr>
        <w:t>l</w:t>
      </w:r>
      <w:r w:rsidR="00D24202">
        <w:rPr>
          <w:rFonts w:eastAsia="Calibri"/>
          <w:b/>
          <w:bCs/>
          <w:szCs w:val="22"/>
        </w:rPr>
        <w:t xml:space="preserve">va </w:t>
      </w:r>
      <w:r w:rsidR="00476735">
        <w:rPr>
          <w:rFonts w:eastAsia="Calibri"/>
          <w:b/>
          <w:bCs/>
          <w:szCs w:val="22"/>
        </w:rPr>
        <w:t xml:space="preserve">linnas </w:t>
      </w:r>
      <w:r w:rsidR="002C7D5E">
        <w:rPr>
          <w:rFonts w:eastAsia="Calibri"/>
          <w:b/>
          <w:bCs/>
          <w:szCs w:val="22"/>
        </w:rPr>
        <w:t>Uuta tee 6 ja Uuta tee 6d</w:t>
      </w:r>
      <w:r w:rsidR="00476735">
        <w:rPr>
          <w:rFonts w:eastAsia="Calibri"/>
          <w:b/>
          <w:bCs/>
          <w:szCs w:val="22"/>
        </w:rPr>
        <w:t xml:space="preserve"> </w:t>
      </w:r>
      <w:r w:rsidR="00D24202">
        <w:rPr>
          <w:rFonts w:eastAsia="Calibri"/>
          <w:b/>
          <w:bCs/>
          <w:szCs w:val="22"/>
        </w:rPr>
        <w:t>kinni</w:t>
      </w:r>
      <w:r w:rsidR="002C7D5E">
        <w:rPr>
          <w:rFonts w:eastAsia="Calibri"/>
          <w:b/>
          <w:bCs/>
          <w:szCs w:val="22"/>
        </w:rPr>
        <w:t xml:space="preserve">sasjade </w:t>
      </w:r>
      <w:r w:rsidR="0055214D">
        <w:rPr>
          <w:rFonts w:eastAsia="Calibri"/>
          <w:b/>
          <w:bCs/>
          <w:szCs w:val="22"/>
        </w:rPr>
        <w:t xml:space="preserve">detailplaneeringu </w:t>
      </w:r>
      <w:r w:rsidR="00F57F59">
        <w:rPr>
          <w:rFonts w:eastAsia="Calibri"/>
          <w:b/>
          <w:bCs/>
          <w:szCs w:val="22"/>
        </w:rPr>
        <w:t>kooskõlastamiseks esitamine</w:t>
      </w:r>
    </w:p>
    <w:p w14:paraId="1E75E347" w14:textId="230B224B" w:rsidR="00A65550" w:rsidRDefault="00A65550" w:rsidP="007A3F50">
      <w:pPr>
        <w:tabs>
          <w:tab w:val="left" w:pos="5670"/>
        </w:tabs>
        <w:rPr>
          <w:rFonts w:eastAsia="Calibri"/>
          <w:b/>
          <w:bCs/>
          <w:szCs w:val="22"/>
        </w:rPr>
      </w:pPr>
    </w:p>
    <w:p w14:paraId="573F4929" w14:textId="65FAC24B" w:rsidR="00FE1BE0" w:rsidRDefault="009A33EA" w:rsidP="00D409EA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Elva Vallavalitsus algatas </w:t>
      </w:r>
      <w:r w:rsidR="002C7D5E">
        <w:rPr>
          <w:rFonts w:eastAsia="Calibri"/>
          <w:szCs w:val="22"/>
        </w:rPr>
        <w:t>23</w:t>
      </w:r>
      <w:r>
        <w:rPr>
          <w:rFonts w:eastAsia="Calibri"/>
          <w:szCs w:val="22"/>
        </w:rPr>
        <w:t>.0</w:t>
      </w:r>
      <w:r w:rsidR="002C7D5E">
        <w:rPr>
          <w:rFonts w:eastAsia="Calibri"/>
          <w:szCs w:val="22"/>
        </w:rPr>
        <w:t>7</w:t>
      </w:r>
      <w:r>
        <w:rPr>
          <w:rFonts w:eastAsia="Calibri"/>
          <w:szCs w:val="22"/>
        </w:rPr>
        <w:t>.202</w:t>
      </w:r>
      <w:r w:rsidR="002C7D5E">
        <w:rPr>
          <w:rFonts w:eastAsia="Calibri"/>
          <w:szCs w:val="22"/>
        </w:rPr>
        <w:t>4</w:t>
      </w:r>
      <w:r>
        <w:rPr>
          <w:rFonts w:eastAsia="Calibri"/>
          <w:szCs w:val="22"/>
        </w:rPr>
        <w:t xml:space="preserve"> korraldusega nr </w:t>
      </w:r>
      <w:r w:rsidR="002C7D5E">
        <w:rPr>
          <w:rFonts w:eastAsia="Calibri"/>
          <w:szCs w:val="22"/>
        </w:rPr>
        <w:t>366</w:t>
      </w:r>
      <w:r>
        <w:rPr>
          <w:rFonts w:eastAsia="Calibri"/>
          <w:szCs w:val="22"/>
        </w:rPr>
        <w:t xml:space="preserve"> Elva linnas </w:t>
      </w:r>
      <w:r w:rsidR="002C7D5E">
        <w:rPr>
          <w:rFonts w:eastAsia="Calibri"/>
          <w:szCs w:val="22"/>
        </w:rPr>
        <w:t>Uuta tee 6 ja Uuta tee 6d kinnisasjade</w:t>
      </w:r>
      <w:r>
        <w:rPr>
          <w:rFonts w:eastAsia="Calibri"/>
          <w:szCs w:val="22"/>
        </w:rPr>
        <w:t xml:space="preserve"> detailplaneeringu. </w:t>
      </w:r>
      <w:r w:rsidR="00427016" w:rsidRPr="00427016">
        <w:rPr>
          <w:rFonts w:eastAsia="Calibri"/>
          <w:szCs w:val="22"/>
        </w:rPr>
        <w:t>Planeeringu koostamise eesmärk on detailplaneeringu alal kahe elamukrundi moodustamine ja loodavale hoonestamata elamukrundile üksikelamu ja abihoone ehitusõiguse määramine.</w:t>
      </w:r>
      <w:r w:rsidR="00427016">
        <w:rPr>
          <w:rFonts w:eastAsia="Calibri"/>
          <w:szCs w:val="22"/>
        </w:rPr>
        <w:t xml:space="preserve"> </w:t>
      </w:r>
      <w:r w:rsidR="00333968">
        <w:rPr>
          <w:rFonts w:eastAsia="Calibri"/>
          <w:szCs w:val="22"/>
        </w:rPr>
        <w:t>Detailplaneeringuga antakse põhimõtteline lahendus tehnovõrkudele, parkimisele, liikluskorraldusele ja haljastusele.</w:t>
      </w:r>
    </w:p>
    <w:p w14:paraId="42BB21D4" w14:textId="7123BA56" w:rsidR="00333968" w:rsidRDefault="00333968" w:rsidP="00D409EA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Edastame Teile kooskõlastamiseks </w:t>
      </w:r>
      <w:r w:rsidR="002F6828">
        <w:rPr>
          <w:rFonts w:eastAsia="Calibri"/>
          <w:szCs w:val="22"/>
        </w:rPr>
        <w:t>Terlander OÜ</w:t>
      </w:r>
      <w:r>
        <w:rPr>
          <w:rFonts w:eastAsia="Calibri"/>
          <w:szCs w:val="22"/>
        </w:rPr>
        <w:t xml:space="preserve"> töö nr </w:t>
      </w:r>
      <w:r w:rsidR="002F6828">
        <w:rPr>
          <w:rFonts w:eastAsia="Calibri"/>
          <w:szCs w:val="22"/>
        </w:rPr>
        <w:t>2024-10</w:t>
      </w:r>
      <w:r w:rsidRPr="00333968">
        <w:rPr>
          <w:rFonts w:eastAsia="Calibri"/>
          <w:szCs w:val="22"/>
        </w:rPr>
        <w:t xml:space="preserve"> „Elva linnas </w:t>
      </w:r>
      <w:r w:rsidR="002F6828">
        <w:rPr>
          <w:rFonts w:eastAsia="Calibri"/>
          <w:szCs w:val="22"/>
        </w:rPr>
        <w:t xml:space="preserve">Uuta tee 6 ja Uuta tee 6d kinnisasjade </w:t>
      </w:r>
      <w:r w:rsidRPr="00333968">
        <w:rPr>
          <w:rFonts w:eastAsia="Calibri"/>
          <w:szCs w:val="22"/>
        </w:rPr>
        <w:t>detailplaneering“</w:t>
      </w:r>
      <w:r>
        <w:rPr>
          <w:rFonts w:eastAsia="Calibri"/>
          <w:szCs w:val="22"/>
        </w:rPr>
        <w:t>.</w:t>
      </w:r>
    </w:p>
    <w:p w14:paraId="76ED8BB6" w14:textId="77777777" w:rsidR="00FE1BE0" w:rsidRDefault="00FE1BE0" w:rsidP="00D409EA">
      <w:pPr>
        <w:tabs>
          <w:tab w:val="left" w:pos="5670"/>
        </w:tabs>
        <w:rPr>
          <w:rFonts w:eastAsia="Calibri"/>
          <w:szCs w:val="22"/>
        </w:rPr>
      </w:pPr>
    </w:p>
    <w:p w14:paraId="60CE3138" w14:textId="77777777" w:rsidR="00C35CCA" w:rsidRDefault="00C35CCA" w:rsidP="00F36E16">
      <w:pPr>
        <w:tabs>
          <w:tab w:val="left" w:pos="5670"/>
        </w:tabs>
        <w:rPr>
          <w:rFonts w:eastAsia="Calibri"/>
          <w:szCs w:val="22"/>
        </w:rPr>
      </w:pPr>
    </w:p>
    <w:p w14:paraId="7B8A5F2E" w14:textId="1F36C52C" w:rsidR="00F36E16" w:rsidRDefault="00A740D6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L</w:t>
      </w:r>
      <w:r w:rsidR="00F36E16" w:rsidRPr="00F36E16">
        <w:rPr>
          <w:rFonts w:eastAsia="Calibri"/>
          <w:szCs w:val="22"/>
        </w:rPr>
        <w:t>ugupidamisega</w:t>
      </w:r>
    </w:p>
    <w:p w14:paraId="5E8C01A4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0672520A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  <w:r w:rsidRPr="00F36E16">
        <w:rPr>
          <w:rFonts w:eastAsia="Calibri"/>
          <w:szCs w:val="22"/>
        </w:rPr>
        <w:t>/allkirjastatud digitaalselt/</w:t>
      </w:r>
    </w:p>
    <w:p w14:paraId="6AC1F384" w14:textId="7B8B4B90" w:rsidR="00F36E16" w:rsidRPr="00F36E16" w:rsidRDefault="00465460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Margus Ivask</w:t>
      </w:r>
    </w:p>
    <w:p w14:paraId="2DA7FD66" w14:textId="5CD9422B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  <w:r w:rsidRPr="00F36E16">
        <w:rPr>
          <w:rFonts w:eastAsia="Calibri"/>
          <w:szCs w:val="22"/>
        </w:rPr>
        <w:t>a</w:t>
      </w:r>
      <w:r w:rsidR="00465460">
        <w:rPr>
          <w:rFonts w:eastAsia="Calibri"/>
          <w:szCs w:val="22"/>
        </w:rPr>
        <w:t>rendusjuht</w:t>
      </w:r>
    </w:p>
    <w:p w14:paraId="20B101DB" w14:textId="026DF6E5" w:rsid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4FA5624B" w14:textId="154F5FE2" w:rsidR="007E1F0D" w:rsidRDefault="007E1F0D" w:rsidP="00F36E16">
      <w:pPr>
        <w:tabs>
          <w:tab w:val="left" w:pos="5670"/>
        </w:tabs>
        <w:rPr>
          <w:rFonts w:eastAsia="Calibri"/>
          <w:szCs w:val="22"/>
        </w:rPr>
      </w:pPr>
    </w:p>
    <w:p w14:paraId="618D9A76" w14:textId="76A2A20F" w:rsidR="009A33EA" w:rsidRPr="009A33EA" w:rsidRDefault="00277C7B" w:rsidP="009A33EA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Lisa: </w:t>
      </w:r>
      <w:r w:rsidR="002F6828">
        <w:rPr>
          <w:rFonts w:eastAsia="Calibri"/>
          <w:szCs w:val="22"/>
        </w:rPr>
        <w:t>Terlander OÜ töö nr 2024-10</w:t>
      </w:r>
      <w:r w:rsidR="009A33EA">
        <w:rPr>
          <w:rFonts w:eastAsia="Calibri"/>
          <w:szCs w:val="22"/>
        </w:rPr>
        <w:t xml:space="preserve"> „Elva linnas </w:t>
      </w:r>
      <w:r w:rsidR="002F6828">
        <w:rPr>
          <w:rFonts w:eastAsia="Calibri"/>
          <w:szCs w:val="22"/>
        </w:rPr>
        <w:t>Uuta tee 6 ja Uuta tee 6d kinnisasjade</w:t>
      </w:r>
      <w:r w:rsidR="009A33EA">
        <w:rPr>
          <w:rFonts w:eastAsia="Calibri"/>
          <w:szCs w:val="22"/>
        </w:rPr>
        <w:t xml:space="preserve"> detailplaneering“</w:t>
      </w:r>
    </w:p>
    <w:p w14:paraId="60B7BC25" w14:textId="1B724395" w:rsidR="00B13672" w:rsidRDefault="00B13672" w:rsidP="00F36E16">
      <w:pPr>
        <w:tabs>
          <w:tab w:val="left" w:pos="5670"/>
        </w:tabs>
        <w:rPr>
          <w:rFonts w:eastAsia="Calibri"/>
          <w:szCs w:val="22"/>
        </w:rPr>
      </w:pPr>
    </w:p>
    <w:p w14:paraId="61FC4419" w14:textId="77777777" w:rsidR="00322165" w:rsidRDefault="00322165" w:rsidP="00F36E16">
      <w:pPr>
        <w:tabs>
          <w:tab w:val="left" w:pos="5670"/>
        </w:tabs>
        <w:rPr>
          <w:rFonts w:eastAsia="Calibri"/>
          <w:szCs w:val="22"/>
        </w:rPr>
      </w:pPr>
    </w:p>
    <w:p w14:paraId="54203C76" w14:textId="77777777" w:rsidR="00322165" w:rsidRDefault="00322165" w:rsidP="00F36E16">
      <w:pPr>
        <w:tabs>
          <w:tab w:val="left" w:pos="5670"/>
        </w:tabs>
        <w:rPr>
          <w:rFonts w:eastAsia="Calibri"/>
          <w:szCs w:val="22"/>
        </w:rPr>
      </w:pPr>
    </w:p>
    <w:p w14:paraId="7E553A65" w14:textId="26AE2D41" w:rsidR="00322165" w:rsidRDefault="00322165" w:rsidP="00F36E16">
      <w:pPr>
        <w:tabs>
          <w:tab w:val="left" w:pos="5670"/>
        </w:tabs>
        <w:rPr>
          <w:rFonts w:eastAsia="Calibri"/>
          <w:szCs w:val="22"/>
        </w:rPr>
      </w:pPr>
    </w:p>
    <w:p w14:paraId="030AD422" w14:textId="77777777" w:rsidR="00322165" w:rsidRDefault="00322165" w:rsidP="00F36E16">
      <w:pPr>
        <w:tabs>
          <w:tab w:val="left" w:pos="5670"/>
        </w:tabs>
        <w:rPr>
          <w:rFonts w:eastAsia="Calibri"/>
          <w:szCs w:val="22"/>
        </w:rPr>
      </w:pPr>
    </w:p>
    <w:p w14:paraId="338C32C1" w14:textId="73BC547B" w:rsidR="007E1F0D" w:rsidRDefault="007E1F0D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Maarika Uprus</w:t>
      </w:r>
    </w:p>
    <w:p w14:paraId="2DD3E523" w14:textId="13DCCEA2" w:rsidR="007E1F0D" w:rsidRPr="007E1F0D" w:rsidRDefault="007E1F0D" w:rsidP="007E1F0D">
      <w:pPr>
        <w:tabs>
          <w:tab w:val="left" w:pos="5670"/>
        </w:tabs>
        <w:rPr>
          <w:rFonts w:eastAsia="Calibri"/>
          <w:szCs w:val="22"/>
        </w:rPr>
      </w:pPr>
      <w:r w:rsidRPr="007E1F0D">
        <w:rPr>
          <w:rFonts w:eastAsia="Calibri"/>
          <w:szCs w:val="22"/>
        </w:rPr>
        <w:t>527</w:t>
      </w:r>
      <w:r w:rsidR="00735982">
        <w:rPr>
          <w:rFonts w:eastAsia="Calibri"/>
          <w:szCs w:val="22"/>
        </w:rPr>
        <w:t xml:space="preserve"> </w:t>
      </w:r>
      <w:r w:rsidRPr="007E1F0D">
        <w:rPr>
          <w:rFonts w:eastAsia="Calibri"/>
          <w:szCs w:val="22"/>
        </w:rPr>
        <w:t>1860</w:t>
      </w:r>
    </w:p>
    <w:p w14:paraId="29230217" w14:textId="424762B5" w:rsidR="00F36E16" w:rsidRPr="00F36E16" w:rsidRDefault="007E1F0D" w:rsidP="00F36E16">
      <w:pPr>
        <w:tabs>
          <w:tab w:val="left" w:pos="5670"/>
        </w:tabs>
        <w:rPr>
          <w:rFonts w:eastAsia="Calibri"/>
          <w:szCs w:val="22"/>
        </w:rPr>
      </w:pPr>
      <w:hyperlink r:id="rId8" w:history="1">
        <w:r w:rsidRPr="0067614E">
          <w:rPr>
            <w:rStyle w:val="Hperlink"/>
            <w:rFonts w:eastAsia="Calibri"/>
            <w:szCs w:val="22"/>
          </w:rPr>
          <w:t>maarika.uprus@elva.ee</w:t>
        </w:r>
      </w:hyperlink>
      <w:r>
        <w:rPr>
          <w:rFonts w:eastAsia="Calibri"/>
          <w:szCs w:val="22"/>
        </w:rPr>
        <w:t xml:space="preserve"> </w:t>
      </w:r>
    </w:p>
    <w:sectPr w:rsidR="00F36E16" w:rsidRPr="00F36E16" w:rsidSect="003C3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851" w:bottom="680" w:left="1701" w:header="680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E37F" w14:textId="77777777" w:rsidR="001950B2" w:rsidRDefault="001950B2">
      <w:r>
        <w:separator/>
      </w:r>
    </w:p>
  </w:endnote>
  <w:endnote w:type="continuationSeparator" w:id="0">
    <w:p w14:paraId="79E4CF6F" w14:textId="77777777" w:rsidR="001950B2" w:rsidRDefault="001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E27D" w14:textId="77777777" w:rsidR="00C5684C" w:rsidRDefault="00C5684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6CDD" w14:textId="77777777" w:rsidR="00C5684C" w:rsidRDefault="00C5684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552"/>
      <w:gridCol w:w="3969"/>
    </w:tblGrid>
    <w:tr w:rsidR="00731332" w:rsidRPr="00F4385A" w14:paraId="7D9D94EC" w14:textId="77777777" w:rsidTr="00FA5B32">
      <w:trPr>
        <w:trHeight w:val="400"/>
      </w:trPr>
      <w:tc>
        <w:tcPr>
          <w:tcW w:w="2977" w:type="dxa"/>
          <w:tcBorders>
            <w:top w:val="double" w:sz="4" w:space="0" w:color="auto"/>
          </w:tcBorders>
          <w:vAlign w:val="bottom"/>
        </w:tcPr>
        <w:p w14:paraId="1D9ED157" w14:textId="77777777" w:rsidR="00731332" w:rsidRPr="00124061" w:rsidRDefault="005E14C0" w:rsidP="005E14C0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bookmarkStart w:id="0" w:name="OLE_LINK13"/>
          <w:bookmarkStart w:id="1" w:name="OLE_LINK14"/>
          <w:bookmarkStart w:id="2" w:name="OLE_LINK15"/>
          <w:bookmarkStart w:id="3" w:name="OLE_LINK16"/>
          <w:r w:rsidRPr="00124061">
            <w:rPr>
              <w:rFonts w:cs="Tahoma"/>
              <w:sz w:val="22"/>
              <w:szCs w:val="22"/>
            </w:rPr>
            <w:t>Kesk 32</w:t>
          </w:r>
          <w:r w:rsidR="00FA5B32">
            <w:rPr>
              <w:rFonts w:cs="Tahoma"/>
              <w:sz w:val="22"/>
              <w:szCs w:val="22"/>
            </w:rPr>
            <w:t xml:space="preserve">, </w:t>
          </w:r>
          <w:r w:rsidR="00FA5B32" w:rsidRPr="00124061">
            <w:rPr>
              <w:rFonts w:cs="Tahoma"/>
              <w:sz w:val="22"/>
              <w:szCs w:val="22"/>
            </w:rPr>
            <w:t>61507 Elva</w:t>
          </w:r>
          <w:r w:rsidR="00FA5B32">
            <w:rPr>
              <w:rFonts w:cs="Tahoma"/>
              <w:sz w:val="22"/>
              <w:szCs w:val="22"/>
            </w:rPr>
            <w:t xml:space="preserve"> linn</w:t>
          </w:r>
        </w:p>
      </w:tc>
      <w:tc>
        <w:tcPr>
          <w:tcW w:w="2552" w:type="dxa"/>
          <w:tcBorders>
            <w:top w:val="double" w:sz="4" w:space="0" w:color="auto"/>
          </w:tcBorders>
          <w:vAlign w:val="bottom"/>
        </w:tcPr>
        <w:p w14:paraId="70D1B099" w14:textId="77777777" w:rsidR="00731332" w:rsidRPr="00124061" w:rsidRDefault="00F4385A" w:rsidP="003C342A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hanging="1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telefon:</w:t>
          </w:r>
          <w:r w:rsidRPr="00124061">
            <w:rPr>
              <w:rFonts w:cs="Tahoma"/>
              <w:sz w:val="22"/>
              <w:szCs w:val="22"/>
            </w:rPr>
            <w:tab/>
            <w:t>730 9880</w:t>
          </w:r>
        </w:p>
      </w:tc>
      <w:tc>
        <w:tcPr>
          <w:tcW w:w="3969" w:type="dxa"/>
          <w:tcBorders>
            <w:top w:val="double" w:sz="4" w:space="0" w:color="auto"/>
          </w:tcBorders>
          <w:vAlign w:val="bottom"/>
        </w:tcPr>
        <w:p w14:paraId="3770CE0D" w14:textId="77777777" w:rsidR="00731332" w:rsidRPr="00124061" w:rsidRDefault="00B4502E" w:rsidP="00FA5B32">
          <w:pPr>
            <w:jc w:val="lef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a/a </w:t>
          </w:r>
          <w:r w:rsidRPr="00B4502E">
            <w:rPr>
              <w:rFonts w:ascii="Calibri" w:hAnsi="Calibri" w:cs="Calibri"/>
              <w:szCs w:val="22"/>
            </w:rPr>
            <w:t>EE212200001120112068</w:t>
          </w:r>
          <w:r w:rsidR="00FA5B32">
            <w:rPr>
              <w:rFonts w:cs="Tahoma"/>
              <w:szCs w:val="22"/>
            </w:rPr>
            <w:t xml:space="preserve"> Swedbank</w:t>
          </w:r>
        </w:p>
      </w:tc>
    </w:tr>
    <w:tr w:rsidR="00FA5B32" w:rsidRPr="00F4385A" w14:paraId="7E14D91A" w14:textId="77777777" w:rsidTr="00FA5B32">
      <w:tc>
        <w:tcPr>
          <w:tcW w:w="2977" w:type="dxa"/>
        </w:tcPr>
        <w:p w14:paraId="21671786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>Elva vald,</w:t>
          </w:r>
          <w:r w:rsidRPr="00124061">
            <w:rPr>
              <w:rFonts w:cs="Tahoma"/>
              <w:sz w:val="22"/>
              <w:szCs w:val="22"/>
            </w:rPr>
            <w:t xml:space="preserve"> Tartumaa</w:t>
          </w:r>
        </w:p>
      </w:tc>
      <w:tc>
        <w:tcPr>
          <w:tcW w:w="2552" w:type="dxa"/>
        </w:tcPr>
        <w:p w14:paraId="0AFE37D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e-post:</w:t>
          </w:r>
          <w:r w:rsidRPr="00124061">
            <w:rPr>
              <w:rFonts w:cs="Tahoma"/>
              <w:sz w:val="22"/>
              <w:szCs w:val="22"/>
            </w:rPr>
            <w:tab/>
            <w:t>elva@elva.ee</w:t>
          </w:r>
        </w:p>
      </w:tc>
      <w:tc>
        <w:tcPr>
          <w:tcW w:w="3969" w:type="dxa"/>
        </w:tcPr>
        <w:p w14:paraId="55B0E382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jc w:val="left"/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 xml:space="preserve">a/a </w:t>
          </w:r>
          <w:r w:rsidRPr="00FA5B32">
            <w:rPr>
              <w:rFonts w:cs="Tahoma"/>
              <w:sz w:val="22"/>
              <w:szCs w:val="22"/>
            </w:rPr>
            <w:t>EE291010102018767003</w:t>
          </w:r>
          <w:r>
            <w:t xml:space="preserve"> </w:t>
          </w:r>
          <w:r w:rsidRPr="00C5684C">
            <w:rPr>
              <w:sz w:val="22"/>
              <w:szCs w:val="22"/>
            </w:rPr>
            <w:t>SEB pank</w:t>
          </w:r>
        </w:p>
      </w:tc>
    </w:tr>
    <w:tr w:rsidR="00FA5B32" w:rsidRPr="00F4385A" w14:paraId="115C2D40" w14:textId="77777777" w:rsidTr="00FA5B32">
      <w:tc>
        <w:tcPr>
          <w:tcW w:w="2977" w:type="dxa"/>
        </w:tcPr>
        <w:p w14:paraId="00D9A359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 xml:space="preserve">reg nr </w:t>
          </w:r>
          <w:r>
            <w:rPr>
              <w:rFonts w:cs="Tahoma"/>
              <w:sz w:val="22"/>
              <w:szCs w:val="22"/>
            </w:rPr>
            <w:t>77000170</w:t>
          </w:r>
        </w:p>
      </w:tc>
      <w:tc>
        <w:tcPr>
          <w:tcW w:w="2552" w:type="dxa"/>
        </w:tcPr>
        <w:p w14:paraId="385C4C33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rPr>
              <w:rFonts w:cs="Tahoma"/>
              <w:sz w:val="22"/>
              <w:szCs w:val="22"/>
            </w:rPr>
          </w:pPr>
        </w:p>
      </w:tc>
      <w:tc>
        <w:tcPr>
          <w:tcW w:w="3969" w:type="dxa"/>
        </w:tcPr>
        <w:p w14:paraId="47E4033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</w:p>
      </w:tc>
    </w:tr>
    <w:bookmarkEnd w:id="0"/>
    <w:bookmarkEnd w:id="1"/>
    <w:bookmarkEnd w:id="2"/>
    <w:bookmarkEnd w:id="3"/>
  </w:tbl>
  <w:p w14:paraId="1840A2AE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8DFD3" w14:textId="77777777" w:rsidR="001950B2" w:rsidRDefault="001950B2">
      <w:r>
        <w:separator/>
      </w:r>
    </w:p>
  </w:footnote>
  <w:footnote w:type="continuationSeparator" w:id="0">
    <w:p w14:paraId="34F49516" w14:textId="77777777" w:rsidR="001950B2" w:rsidRDefault="0019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8D3B" w14:textId="77777777" w:rsidR="00C5684C" w:rsidRDefault="00C568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764B" w14:textId="77777777" w:rsidR="006E11B2" w:rsidRDefault="006E11B2" w:rsidP="006E11B2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3C342A" w:rsidRPr="003C342A">
      <w:rPr>
        <w:noProof/>
        <w:lang w:val="et-E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9D49" w14:textId="77777777" w:rsidR="00E60DD0" w:rsidRDefault="00935309" w:rsidP="00A23C54">
    <w:pPr>
      <w:pStyle w:val="Pis"/>
      <w:jc w:val="center"/>
    </w:pPr>
    <w:r>
      <w:rPr>
        <w:noProof/>
      </w:rPr>
      <w:drawing>
        <wp:inline distT="0" distB="0" distL="0" distR="0" wp14:anchorId="4B7B5B65" wp14:editId="566E1F63">
          <wp:extent cx="807005" cy="9216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05" cy="9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4EC9B" w14:textId="77777777" w:rsidR="00E60DD0" w:rsidRPr="00ED738B" w:rsidRDefault="00E60DD0">
    <w:pPr>
      <w:pStyle w:val="Pis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7935A6">
      <w:rPr>
        <w:rFonts w:cs="Tahoma"/>
        <w:spacing w:val="20"/>
        <w:sz w:val="28"/>
        <w:szCs w:val="28"/>
      </w:rPr>
      <w:t>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FB1"/>
    <w:multiLevelType w:val="hybridMultilevel"/>
    <w:tmpl w:val="A33CC1C8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184"/>
    <w:multiLevelType w:val="hybridMultilevel"/>
    <w:tmpl w:val="AFE2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5D0D"/>
    <w:multiLevelType w:val="hybridMultilevel"/>
    <w:tmpl w:val="065A0E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38"/>
    <w:multiLevelType w:val="hybridMultilevel"/>
    <w:tmpl w:val="13088954"/>
    <w:lvl w:ilvl="0" w:tplc="BFA2225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4"/>
    <w:multiLevelType w:val="hybridMultilevel"/>
    <w:tmpl w:val="8F1801BE"/>
    <w:lvl w:ilvl="0" w:tplc="EF52AE8A">
      <w:start w:val="5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C64"/>
    <w:multiLevelType w:val="hybridMultilevel"/>
    <w:tmpl w:val="32DEF6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3D98"/>
    <w:multiLevelType w:val="hybridMultilevel"/>
    <w:tmpl w:val="D7D21E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07E1"/>
    <w:multiLevelType w:val="hybridMultilevel"/>
    <w:tmpl w:val="ECC00B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2945"/>
    <w:multiLevelType w:val="hybridMultilevel"/>
    <w:tmpl w:val="37926D32"/>
    <w:lvl w:ilvl="0" w:tplc="FA4E49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84AA0"/>
    <w:multiLevelType w:val="hybridMultilevel"/>
    <w:tmpl w:val="98A0D9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25851"/>
    <w:multiLevelType w:val="hybridMultilevel"/>
    <w:tmpl w:val="0DF0F6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6D9F"/>
    <w:multiLevelType w:val="hybridMultilevel"/>
    <w:tmpl w:val="75B0689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54C"/>
    <w:multiLevelType w:val="hybridMultilevel"/>
    <w:tmpl w:val="F4D084DA"/>
    <w:lvl w:ilvl="0" w:tplc="6D803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A4F8F"/>
    <w:multiLevelType w:val="multilevel"/>
    <w:tmpl w:val="A78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i w:val="0"/>
        <w:iCs w:val="0"/>
      </w:rPr>
    </w:lvl>
    <w:lvl w:ilvl="2">
      <w:start w:val="1"/>
      <w:numFmt w:val="decimal"/>
      <w:lvlText w:val="4.%2.3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iCs w:val="0"/>
      </w:rPr>
    </w:lvl>
  </w:abstractNum>
  <w:abstractNum w:abstractNumId="15" w15:restartNumberingAfterBreak="0">
    <w:nsid w:val="6E5468FE"/>
    <w:multiLevelType w:val="hybridMultilevel"/>
    <w:tmpl w:val="C19C21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C071E"/>
    <w:multiLevelType w:val="multilevel"/>
    <w:tmpl w:val="72CEE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C8A0D47"/>
    <w:multiLevelType w:val="hybridMultilevel"/>
    <w:tmpl w:val="C8E8E7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93920"/>
    <w:multiLevelType w:val="hybridMultilevel"/>
    <w:tmpl w:val="C26677EC"/>
    <w:lvl w:ilvl="0" w:tplc="3920D85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257932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598835">
    <w:abstractNumId w:val="0"/>
  </w:num>
  <w:num w:numId="3" w16cid:durableId="1267427689">
    <w:abstractNumId w:val="12"/>
  </w:num>
  <w:num w:numId="4" w16cid:durableId="1367675641">
    <w:abstractNumId w:val="14"/>
  </w:num>
  <w:num w:numId="5" w16cid:durableId="435708573">
    <w:abstractNumId w:val="6"/>
  </w:num>
  <w:num w:numId="6" w16cid:durableId="175289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8233600">
    <w:abstractNumId w:val="5"/>
  </w:num>
  <w:num w:numId="8" w16cid:durableId="811823224">
    <w:abstractNumId w:val="15"/>
  </w:num>
  <w:num w:numId="9" w16cid:durableId="368453411">
    <w:abstractNumId w:val="3"/>
  </w:num>
  <w:num w:numId="10" w16cid:durableId="1433630593">
    <w:abstractNumId w:val="4"/>
  </w:num>
  <w:num w:numId="11" w16cid:durableId="2013532759">
    <w:abstractNumId w:val="13"/>
  </w:num>
  <w:num w:numId="12" w16cid:durableId="873273958">
    <w:abstractNumId w:val="11"/>
  </w:num>
  <w:num w:numId="13" w16cid:durableId="1220093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837053">
    <w:abstractNumId w:val="18"/>
  </w:num>
  <w:num w:numId="15" w16cid:durableId="186334722">
    <w:abstractNumId w:val="2"/>
  </w:num>
  <w:num w:numId="16" w16cid:durableId="923609483">
    <w:abstractNumId w:val="8"/>
  </w:num>
  <w:num w:numId="17" w16cid:durableId="1327855616">
    <w:abstractNumId w:val="9"/>
  </w:num>
  <w:num w:numId="18" w16cid:durableId="2117090916">
    <w:abstractNumId w:val="17"/>
  </w:num>
  <w:num w:numId="19" w16cid:durableId="1685017525">
    <w:abstractNumId w:val="7"/>
  </w:num>
  <w:num w:numId="20" w16cid:durableId="2041513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E9"/>
    <w:rsid w:val="0000108A"/>
    <w:rsid w:val="00003949"/>
    <w:rsid w:val="00003EC6"/>
    <w:rsid w:val="000068D0"/>
    <w:rsid w:val="00010F77"/>
    <w:rsid w:val="00011CCA"/>
    <w:rsid w:val="00012FD9"/>
    <w:rsid w:val="000130C3"/>
    <w:rsid w:val="00013CB7"/>
    <w:rsid w:val="0002053D"/>
    <w:rsid w:val="000319FA"/>
    <w:rsid w:val="000339F1"/>
    <w:rsid w:val="000372F1"/>
    <w:rsid w:val="00037A49"/>
    <w:rsid w:val="00037DDD"/>
    <w:rsid w:val="00040C71"/>
    <w:rsid w:val="00044E51"/>
    <w:rsid w:val="00052C9A"/>
    <w:rsid w:val="000563A4"/>
    <w:rsid w:val="0005719D"/>
    <w:rsid w:val="00061821"/>
    <w:rsid w:val="00062E80"/>
    <w:rsid w:val="00066AE9"/>
    <w:rsid w:val="00072BCD"/>
    <w:rsid w:val="00074AAC"/>
    <w:rsid w:val="00074BD0"/>
    <w:rsid w:val="00076C94"/>
    <w:rsid w:val="000772F7"/>
    <w:rsid w:val="00085239"/>
    <w:rsid w:val="00085667"/>
    <w:rsid w:val="00093CAC"/>
    <w:rsid w:val="000948B9"/>
    <w:rsid w:val="00095547"/>
    <w:rsid w:val="000A025C"/>
    <w:rsid w:val="000A2AC2"/>
    <w:rsid w:val="000A4092"/>
    <w:rsid w:val="000A63FD"/>
    <w:rsid w:val="000A7095"/>
    <w:rsid w:val="000B0766"/>
    <w:rsid w:val="000B1417"/>
    <w:rsid w:val="000B14A2"/>
    <w:rsid w:val="000B204F"/>
    <w:rsid w:val="000B326C"/>
    <w:rsid w:val="000B404B"/>
    <w:rsid w:val="000B7D0F"/>
    <w:rsid w:val="000D0139"/>
    <w:rsid w:val="000D1F93"/>
    <w:rsid w:val="000D339B"/>
    <w:rsid w:val="000D546C"/>
    <w:rsid w:val="000D710A"/>
    <w:rsid w:val="000E0307"/>
    <w:rsid w:val="000E0A39"/>
    <w:rsid w:val="000E2705"/>
    <w:rsid w:val="000E45C9"/>
    <w:rsid w:val="000F0804"/>
    <w:rsid w:val="000F64A7"/>
    <w:rsid w:val="001008CF"/>
    <w:rsid w:val="00103B14"/>
    <w:rsid w:val="00104177"/>
    <w:rsid w:val="00105536"/>
    <w:rsid w:val="001067CA"/>
    <w:rsid w:val="00106945"/>
    <w:rsid w:val="001154C4"/>
    <w:rsid w:val="00124061"/>
    <w:rsid w:val="00125E96"/>
    <w:rsid w:val="00127F2A"/>
    <w:rsid w:val="00130FE3"/>
    <w:rsid w:val="00134383"/>
    <w:rsid w:val="00141FA4"/>
    <w:rsid w:val="001420BF"/>
    <w:rsid w:val="001433FE"/>
    <w:rsid w:val="00143D7D"/>
    <w:rsid w:val="00144AAA"/>
    <w:rsid w:val="0014695C"/>
    <w:rsid w:val="00147BCD"/>
    <w:rsid w:val="00150BA5"/>
    <w:rsid w:val="00151B4F"/>
    <w:rsid w:val="00157878"/>
    <w:rsid w:val="00160558"/>
    <w:rsid w:val="001648F3"/>
    <w:rsid w:val="00167746"/>
    <w:rsid w:val="00167E61"/>
    <w:rsid w:val="001709DA"/>
    <w:rsid w:val="00171869"/>
    <w:rsid w:val="00176C2F"/>
    <w:rsid w:val="00176EBB"/>
    <w:rsid w:val="001778AE"/>
    <w:rsid w:val="00184D9B"/>
    <w:rsid w:val="0019106B"/>
    <w:rsid w:val="001928B6"/>
    <w:rsid w:val="001950B2"/>
    <w:rsid w:val="00195402"/>
    <w:rsid w:val="001A0DD4"/>
    <w:rsid w:val="001B1599"/>
    <w:rsid w:val="001B17F2"/>
    <w:rsid w:val="001B196D"/>
    <w:rsid w:val="001B411F"/>
    <w:rsid w:val="001B7C69"/>
    <w:rsid w:val="001C0861"/>
    <w:rsid w:val="001C25EB"/>
    <w:rsid w:val="001C51E2"/>
    <w:rsid w:val="001C62F7"/>
    <w:rsid w:val="001C685C"/>
    <w:rsid w:val="001D16BD"/>
    <w:rsid w:val="001D1FEC"/>
    <w:rsid w:val="001D6505"/>
    <w:rsid w:val="001E1375"/>
    <w:rsid w:val="001E5EA8"/>
    <w:rsid w:val="001F400F"/>
    <w:rsid w:val="001F4925"/>
    <w:rsid w:val="001F61FB"/>
    <w:rsid w:val="002019F0"/>
    <w:rsid w:val="0020289C"/>
    <w:rsid w:val="0020550B"/>
    <w:rsid w:val="00207D5E"/>
    <w:rsid w:val="00213929"/>
    <w:rsid w:val="00215F1E"/>
    <w:rsid w:val="002171E9"/>
    <w:rsid w:val="00223CF2"/>
    <w:rsid w:val="002300C1"/>
    <w:rsid w:val="00236158"/>
    <w:rsid w:val="00240F8A"/>
    <w:rsid w:val="00241159"/>
    <w:rsid w:val="00242488"/>
    <w:rsid w:val="00245122"/>
    <w:rsid w:val="00245ACE"/>
    <w:rsid w:val="00246D6C"/>
    <w:rsid w:val="00247C91"/>
    <w:rsid w:val="00247F15"/>
    <w:rsid w:val="00252A8B"/>
    <w:rsid w:val="00253833"/>
    <w:rsid w:val="00257F79"/>
    <w:rsid w:val="0026165E"/>
    <w:rsid w:val="00262391"/>
    <w:rsid w:val="002715E2"/>
    <w:rsid w:val="002724CB"/>
    <w:rsid w:val="00273901"/>
    <w:rsid w:val="00277C7B"/>
    <w:rsid w:val="00277EC4"/>
    <w:rsid w:val="002808AF"/>
    <w:rsid w:val="00281865"/>
    <w:rsid w:val="002832C0"/>
    <w:rsid w:val="0028437C"/>
    <w:rsid w:val="00287EA4"/>
    <w:rsid w:val="00297273"/>
    <w:rsid w:val="002A11F4"/>
    <w:rsid w:val="002A2A1E"/>
    <w:rsid w:val="002A36CA"/>
    <w:rsid w:val="002A3E29"/>
    <w:rsid w:val="002B129C"/>
    <w:rsid w:val="002B16CA"/>
    <w:rsid w:val="002B304F"/>
    <w:rsid w:val="002B59C4"/>
    <w:rsid w:val="002B647B"/>
    <w:rsid w:val="002C1891"/>
    <w:rsid w:val="002C3E8E"/>
    <w:rsid w:val="002C7D2B"/>
    <w:rsid w:val="002C7D5E"/>
    <w:rsid w:val="002D477A"/>
    <w:rsid w:val="002E0B2E"/>
    <w:rsid w:val="002E2F57"/>
    <w:rsid w:val="002E3E9F"/>
    <w:rsid w:val="002E43D1"/>
    <w:rsid w:val="002F0B33"/>
    <w:rsid w:val="002F0FE7"/>
    <w:rsid w:val="002F39C0"/>
    <w:rsid w:val="002F592E"/>
    <w:rsid w:val="002F6828"/>
    <w:rsid w:val="002F6DBB"/>
    <w:rsid w:val="002F6E3F"/>
    <w:rsid w:val="002F76E9"/>
    <w:rsid w:val="00300971"/>
    <w:rsid w:val="00303535"/>
    <w:rsid w:val="00307EB1"/>
    <w:rsid w:val="0031279A"/>
    <w:rsid w:val="00312F6E"/>
    <w:rsid w:val="00316134"/>
    <w:rsid w:val="00316322"/>
    <w:rsid w:val="0031776A"/>
    <w:rsid w:val="00320453"/>
    <w:rsid w:val="00321915"/>
    <w:rsid w:val="00322165"/>
    <w:rsid w:val="003221E4"/>
    <w:rsid w:val="0032277B"/>
    <w:rsid w:val="0032573F"/>
    <w:rsid w:val="00327741"/>
    <w:rsid w:val="00327A11"/>
    <w:rsid w:val="00332211"/>
    <w:rsid w:val="00332BAA"/>
    <w:rsid w:val="003334E7"/>
    <w:rsid w:val="00333968"/>
    <w:rsid w:val="00343261"/>
    <w:rsid w:val="00344357"/>
    <w:rsid w:val="00352278"/>
    <w:rsid w:val="0035275A"/>
    <w:rsid w:val="00354820"/>
    <w:rsid w:val="003601FB"/>
    <w:rsid w:val="0036457C"/>
    <w:rsid w:val="00364DEE"/>
    <w:rsid w:val="00366229"/>
    <w:rsid w:val="003703EB"/>
    <w:rsid w:val="003704C2"/>
    <w:rsid w:val="00372337"/>
    <w:rsid w:val="003836AA"/>
    <w:rsid w:val="00385549"/>
    <w:rsid w:val="00387F63"/>
    <w:rsid w:val="00390C13"/>
    <w:rsid w:val="00392716"/>
    <w:rsid w:val="0039726F"/>
    <w:rsid w:val="003A2B04"/>
    <w:rsid w:val="003A3345"/>
    <w:rsid w:val="003A3C20"/>
    <w:rsid w:val="003A75C2"/>
    <w:rsid w:val="003A769B"/>
    <w:rsid w:val="003B0A2F"/>
    <w:rsid w:val="003B3026"/>
    <w:rsid w:val="003B38CA"/>
    <w:rsid w:val="003B5820"/>
    <w:rsid w:val="003C03CC"/>
    <w:rsid w:val="003C10A6"/>
    <w:rsid w:val="003C242B"/>
    <w:rsid w:val="003C29E1"/>
    <w:rsid w:val="003C3023"/>
    <w:rsid w:val="003C342A"/>
    <w:rsid w:val="003D0EFA"/>
    <w:rsid w:val="003D1F0B"/>
    <w:rsid w:val="003D2695"/>
    <w:rsid w:val="003D3C72"/>
    <w:rsid w:val="003D44A8"/>
    <w:rsid w:val="003D7477"/>
    <w:rsid w:val="003E04B8"/>
    <w:rsid w:val="003E420B"/>
    <w:rsid w:val="003E4B08"/>
    <w:rsid w:val="003E5A9B"/>
    <w:rsid w:val="003E5E64"/>
    <w:rsid w:val="003E63DF"/>
    <w:rsid w:val="003E7F8B"/>
    <w:rsid w:val="00401096"/>
    <w:rsid w:val="00401AF4"/>
    <w:rsid w:val="00402708"/>
    <w:rsid w:val="00402B28"/>
    <w:rsid w:val="00404088"/>
    <w:rsid w:val="00405487"/>
    <w:rsid w:val="0041093D"/>
    <w:rsid w:val="00411AEC"/>
    <w:rsid w:val="004123F2"/>
    <w:rsid w:val="00413C06"/>
    <w:rsid w:val="00416C69"/>
    <w:rsid w:val="004179EC"/>
    <w:rsid w:val="004205B7"/>
    <w:rsid w:val="00424A10"/>
    <w:rsid w:val="00427016"/>
    <w:rsid w:val="004308E8"/>
    <w:rsid w:val="004325F5"/>
    <w:rsid w:val="00434083"/>
    <w:rsid w:val="00435E2A"/>
    <w:rsid w:val="00451351"/>
    <w:rsid w:val="0045181A"/>
    <w:rsid w:val="00452B9F"/>
    <w:rsid w:val="00453786"/>
    <w:rsid w:val="00453C00"/>
    <w:rsid w:val="00454C54"/>
    <w:rsid w:val="004568C9"/>
    <w:rsid w:val="00462FF3"/>
    <w:rsid w:val="00464546"/>
    <w:rsid w:val="00464A55"/>
    <w:rsid w:val="004652CB"/>
    <w:rsid w:val="00465460"/>
    <w:rsid w:val="00465978"/>
    <w:rsid w:val="00467BE1"/>
    <w:rsid w:val="00473A04"/>
    <w:rsid w:val="00473E80"/>
    <w:rsid w:val="004743D2"/>
    <w:rsid w:val="00476735"/>
    <w:rsid w:val="00481897"/>
    <w:rsid w:val="00483F53"/>
    <w:rsid w:val="00485716"/>
    <w:rsid w:val="0049269B"/>
    <w:rsid w:val="00492A1B"/>
    <w:rsid w:val="00494B04"/>
    <w:rsid w:val="00497D9D"/>
    <w:rsid w:val="004A03D6"/>
    <w:rsid w:val="004A06B2"/>
    <w:rsid w:val="004A0C8D"/>
    <w:rsid w:val="004A172C"/>
    <w:rsid w:val="004A7ACA"/>
    <w:rsid w:val="004B04ED"/>
    <w:rsid w:val="004B1955"/>
    <w:rsid w:val="004B2D0A"/>
    <w:rsid w:val="004B2EF3"/>
    <w:rsid w:val="004B3584"/>
    <w:rsid w:val="004B3C45"/>
    <w:rsid w:val="004D23B9"/>
    <w:rsid w:val="004D4547"/>
    <w:rsid w:val="004D608E"/>
    <w:rsid w:val="004D77FD"/>
    <w:rsid w:val="004E34B6"/>
    <w:rsid w:val="004E7963"/>
    <w:rsid w:val="004F092D"/>
    <w:rsid w:val="004F2A64"/>
    <w:rsid w:val="004F3187"/>
    <w:rsid w:val="004F376B"/>
    <w:rsid w:val="004F5BD2"/>
    <w:rsid w:val="004F7C8E"/>
    <w:rsid w:val="0050310B"/>
    <w:rsid w:val="0051125E"/>
    <w:rsid w:val="005116F5"/>
    <w:rsid w:val="00511BD2"/>
    <w:rsid w:val="00513AF0"/>
    <w:rsid w:val="00527722"/>
    <w:rsid w:val="005402E9"/>
    <w:rsid w:val="005419C3"/>
    <w:rsid w:val="0054771E"/>
    <w:rsid w:val="0055214D"/>
    <w:rsid w:val="0055600B"/>
    <w:rsid w:val="005569B4"/>
    <w:rsid w:val="00557430"/>
    <w:rsid w:val="005625BA"/>
    <w:rsid w:val="00562937"/>
    <w:rsid w:val="005635D6"/>
    <w:rsid w:val="00567012"/>
    <w:rsid w:val="0057213E"/>
    <w:rsid w:val="00573EF5"/>
    <w:rsid w:val="00574989"/>
    <w:rsid w:val="00575E13"/>
    <w:rsid w:val="00576C8A"/>
    <w:rsid w:val="00582911"/>
    <w:rsid w:val="00582B13"/>
    <w:rsid w:val="005833A2"/>
    <w:rsid w:val="00583A54"/>
    <w:rsid w:val="005846EC"/>
    <w:rsid w:val="00586644"/>
    <w:rsid w:val="00590A00"/>
    <w:rsid w:val="005911D8"/>
    <w:rsid w:val="00591B1C"/>
    <w:rsid w:val="005944FD"/>
    <w:rsid w:val="005A3F40"/>
    <w:rsid w:val="005B069D"/>
    <w:rsid w:val="005B1734"/>
    <w:rsid w:val="005B3CA6"/>
    <w:rsid w:val="005B7BA0"/>
    <w:rsid w:val="005C0E6C"/>
    <w:rsid w:val="005C58F2"/>
    <w:rsid w:val="005C5D3D"/>
    <w:rsid w:val="005C763F"/>
    <w:rsid w:val="005D3E01"/>
    <w:rsid w:val="005D796A"/>
    <w:rsid w:val="005E14C0"/>
    <w:rsid w:val="005F1E55"/>
    <w:rsid w:val="005F2913"/>
    <w:rsid w:val="005F2CE0"/>
    <w:rsid w:val="005F3234"/>
    <w:rsid w:val="005F3DCA"/>
    <w:rsid w:val="005F7C91"/>
    <w:rsid w:val="00600753"/>
    <w:rsid w:val="0060173B"/>
    <w:rsid w:val="006028AD"/>
    <w:rsid w:val="006041D6"/>
    <w:rsid w:val="00604751"/>
    <w:rsid w:val="00605D9B"/>
    <w:rsid w:val="00605F33"/>
    <w:rsid w:val="006070C2"/>
    <w:rsid w:val="00607769"/>
    <w:rsid w:val="00607C5F"/>
    <w:rsid w:val="006108D1"/>
    <w:rsid w:val="00612C0A"/>
    <w:rsid w:val="00613077"/>
    <w:rsid w:val="00615724"/>
    <w:rsid w:val="0062249A"/>
    <w:rsid w:val="00624824"/>
    <w:rsid w:val="00626172"/>
    <w:rsid w:val="00626EB4"/>
    <w:rsid w:val="00627E67"/>
    <w:rsid w:val="006333BA"/>
    <w:rsid w:val="00635CBF"/>
    <w:rsid w:val="00635CFF"/>
    <w:rsid w:val="00636A20"/>
    <w:rsid w:val="00637CB4"/>
    <w:rsid w:val="00642731"/>
    <w:rsid w:val="00644700"/>
    <w:rsid w:val="00646080"/>
    <w:rsid w:val="006539C1"/>
    <w:rsid w:val="0065411D"/>
    <w:rsid w:val="006561F5"/>
    <w:rsid w:val="0066312D"/>
    <w:rsid w:val="0066359C"/>
    <w:rsid w:val="0066670F"/>
    <w:rsid w:val="0066697B"/>
    <w:rsid w:val="00671ACA"/>
    <w:rsid w:val="0067398E"/>
    <w:rsid w:val="00674039"/>
    <w:rsid w:val="0067604D"/>
    <w:rsid w:val="0067619A"/>
    <w:rsid w:val="0068119C"/>
    <w:rsid w:val="006838EA"/>
    <w:rsid w:val="00684326"/>
    <w:rsid w:val="00684847"/>
    <w:rsid w:val="00685B4B"/>
    <w:rsid w:val="00687BA3"/>
    <w:rsid w:val="006908EC"/>
    <w:rsid w:val="006909F3"/>
    <w:rsid w:val="00691D1C"/>
    <w:rsid w:val="00697C90"/>
    <w:rsid w:val="006A00E8"/>
    <w:rsid w:val="006A0154"/>
    <w:rsid w:val="006B03AE"/>
    <w:rsid w:val="006B1282"/>
    <w:rsid w:val="006B202B"/>
    <w:rsid w:val="006B26D2"/>
    <w:rsid w:val="006B2A01"/>
    <w:rsid w:val="006B36F9"/>
    <w:rsid w:val="006B3911"/>
    <w:rsid w:val="006B40B9"/>
    <w:rsid w:val="006B79D4"/>
    <w:rsid w:val="006C043D"/>
    <w:rsid w:val="006C3131"/>
    <w:rsid w:val="006C421F"/>
    <w:rsid w:val="006C49C7"/>
    <w:rsid w:val="006C63C4"/>
    <w:rsid w:val="006D45B1"/>
    <w:rsid w:val="006E11B2"/>
    <w:rsid w:val="006E1364"/>
    <w:rsid w:val="006E3985"/>
    <w:rsid w:val="006F09CC"/>
    <w:rsid w:val="006F0C30"/>
    <w:rsid w:val="006F1B81"/>
    <w:rsid w:val="006F286C"/>
    <w:rsid w:val="006F2E7E"/>
    <w:rsid w:val="006F329B"/>
    <w:rsid w:val="006F601F"/>
    <w:rsid w:val="006F6AE9"/>
    <w:rsid w:val="006F6C6C"/>
    <w:rsid w:val="0070028B"/>
    <w:rsid w:val="007011CB"/>
    <w:rsid w:val="00704EBE"/>
    <w:rsid w:val="00705848"/>
    <w:rsid w:val="00706597"/>
    <w:rsid w:val="007076FE"/>
    <w:rsid w:val="00712B01"/>
    <w:rsid w:val="0071610B"/>
    <w:rsid w:val="00720428"/>
    <w:rsid w:val="00731332"/>
    <w:rsid w:val="00732D55"/>
    <w:rsid w:val="00733294"/>
    <w:rsid w:val="00734DF2"/>
    <w:rsid w:val="00735165"/>
    <w:rsid w:val="00735982"/>
    <w:rsid w:val="00747441"/>
    <w:rsid w:val="0075029E"/>
    <w:rsid w:val="00755058"/>
    <w:rsid w:val="00756025"/>
    <w:rsid w:val="007567BE"/>
    <w:rsid w:val="00757484"/>
    <w:rsid w:val="007574C8"/>
    <w:rsid w:val="00757A20"/>
    <w:rsid w:val="00757E52"/>
    <w:rsid w:val="007604BF"/>
    <w:rsid w:val="00760BB2"/>
    <w:rsid w:val="0076231D"/>
    <w:rsid w:val="00764A7C"/>
    <w:rsid w:val="007657A5"/>
    <w:rsid w:val="00767B77"/>
    <w:rsid w:val="00767E7C"/>
    <w:rsid w:val="0077170D"/>
    <w:rsid w:val="00774463"/>
    <w:rsid w:val="00775204"/>
    <w:rsid w:val="007758F2"/>
    <w:rsid w:val="00776998"/>
    <w:rsid w:val="00786588"/>
    <w:rsid w:val="007935A6"/>
    <w:rsid w:val="007A0F8A"/>
    <w:rsid w:val="007A11F4"/>
    <w:rsid w:val="007A3E3A"/>
    <w:rsid w:val="007A3F25"/>
    <w:rsid w:val="007A3F50"/>
    <w:rsid w:val="007C0B3A"/>
    <w:rsid w:val="007C0FA0"/>
    <w:rsid w:val="007C1623"/>
    <w:rsid w:val="007C25D4"/>
    <w:rsid w:val="007C5DEA"/>
    <w:rsid w:val="007C64BC"/>
    <w:rsid w:val="007C65FB"/>
    <w:rsid w:val="007D1908"/>
    <w:rsid w:val="007D20A2"/>
    <w:rsid w:val="007D4AF1"/>
    <w:rsid w:val="007D6047"/>
    <w:rsid w:val="007D67AE"/>
    <w:rsid w:val="007E0B2A"/>
    <w:rsid w:val="007E1F0D"/>
    <w:rsid w:val="007E1F82"/>
    <w:rsid w:val="007E44A2"/>
    <w:rsid w:val="007E6D63"/>
    <w:rsid w:val="007E761C"/>
    <w:rsid w:val="007F1F11"/>
    <w:rsid w:val="007F44BE"/>
    <w:rsid w:val="007F7755"/>
    <w:rsid w:val="0080174E"/>
    <w:rsid w:val="00804791"/>
    <w:rsid w:val="0081092D"/>
    <w:rsid w:val="008115FF"/>
    <w:rsid w:val="00811B09"/>
    <w:rsid w:val="00811DEA"/>
    <w:rsid w:val="008146CD"/>
    <w:rsid w:val="00816962"/>
    <w:rsid w:val="00817B82"/>
    <w:rsid w:val="008239DF"/>
    <w:rsid w:val="0082577E"/>
    <w:rsid w:val="00835418"/>
    <w:rsid w:val="00836972"/>
    <w:rsid w:val="0083751A"/>
    <w:rsid w:val="008407F0"/>
    <w:rsid w:val="00843BA8"/>
    <w:rsid w:val="00853D9C"/>
    <w:rsid w:val="00855344"/>
    <w:rsid w:val="0085695A"/>
    <w:rsid w:val="00856A85"/>
    <w:rsid w:val="00856D76"/>
    <w:rsid w:val="00860769"/>
    <w:rsid w:val="00864FF6"/>
    <w:rsid w:val="0086613B"/>
    <w:rsid w:val="00866793"/>
    <w:rsid w:val="00867711"/>
    <w:rsid w:val="0086775A"/>
    <w:rsid w:val="008721C1"/>
    <w:rsid w:val="00872CFA"/>
    <w:rsid w:val="00875930"/>
    <w:rsid w:val="00881941"/>
    <w:rsid w:val="0088436D"/>
    <w:rsid w:val="008860B1"/>
    <w:rsid w:val="00886DAF"/>
    <w:rsid w:val="00886FE5"/>
    <w:rsid w:val="0089032B"/>
    <w:rsid w:val="00890CA9"/>
    <w:rsid w:val="00891E4F"/>
    <w:rsid w:val="0089324D"/>
    <w:rsid w:val="0089590E"/>
    <w:rsid w:val="00895C0C"/>
    <w:rsid w:val="008979DE"/>
    <w:rsid w:val="008A7CD4"/>
    <w:rsid w:val="008B04C6"/>
    <w:rsid w:val="008B0FFD"/>
    <w:rsid w:val="008B1793"/>
    <w:rsid w:val="008B2FBC"/>
    <w:rsid w:val="008B74F5"/>
    <w:rsid w:val="008B7776"/>
    <w:rsid w:val="008B792B"/>
    <w:rsid w:val="008C0DA7"/>
    <w:rsid w:val="008C423E"/>
    <w:rsid w:val="008C4262"/>
    <w:rsid w:val="008D309C"/>
    <w:rsid w:val="008D3487"/>
    <w:rsid w:val="008D7A12"/>
    <w:rsid w:val="008D7BB5"/>
    <w:rsid w:val="008E0092"/>
    <w:rsid w:val="008E183D"/>
    <w:rsid w:val="008E357D"/>
    <w:rsid w:val="008E42B4"/>
    <w:rsid w:val="008E5D8F"/>
    <w:rsid w:val="008E78EB"/>
    <w:rsid w:val="008F14E5"/>
    <w:rsid w:val="008F2F7A"/>
    <w:rsid w:val="008F7964"/>
    <w:rsid w:val="00903C21"/>
    <w:rsid w:val="00903E53"/>
    <w:rsid w:val="00904D30"/>
    <w:rsid w:val="0090664A"/>
    <w:rsid w:val="00915F28"/>
    <w:rsid w:val="00922B36"/>
    <w:rsid w:val="009244FA"/>
    <w:rsid w:val="009327DD"/>
    <w:rsid w:val="00933978"/>
    <w:rsid w:val="0093427C"/>
    <w:rsid w:val="009345B4"/>
    <w:rsid w:val="00935309"/>
    <w:rsid w:val="00941813"/>
    <w:rsid w:val="00943EF4"/>
    <w:rsid w:val="0094703C"/>
    <w:rsid w:val="00951A02"/>
    <w:rsid w:val="0095541F"/>
    <w:rsid w:val="009600E7"/>
    <w:rsid w:val="009615A6"/>
    <w:rsid w:val="00961FDD"/>
    <w:rsid w:val="009632EF"/>
    <w:rsid w:val="00963643"/>
    <w:rsid w:val="009655F8"/>
    <w:rsid w:val="00966BF1"/>
    <w:rsid w:val="009745FE"/>
    <w:rsid w:val="00975F40"/>
    <w:rsid w:val="009771D6"/>
    <w:rsid w:val="00977B5E"/>
    <w:rsid w:val="009804C1"/>
    <w:rsid w:val="00981D52"/>
    <w:rsid w:val="00983D73"/>
    <w:rsid w:val="00985319"/>
    <w:rsid w:val="00985EB7"/>
    <w:rsid w:val="00987DEE"/>
    <w:rsid w:val="00995110"/>
    <w:rsid w:val="00995BF8"/>
    <w:rsid w:val="0099648D"/>
    <w:rsid w:val="009972B8"/>
    <w:rsid w:val="009A1A0F"/>
    <w:rsid w:val="009A1CEE"/>
    <w:rsid w:val="009A33EA"/>
    <w:rsid w:val="009A681D"/>
    <w:rsid w:val="009B01D7"/>
    <w:rsid w:val="009B1A84"/>
    <w:rsid w:val="009B349E"/>
    <w:rsid w:val="009B4E40"/>
    <w:rsid w:val="009C08F0"/>
    <w:rsid w:val="009C0A1E"/>
    <w:rsid w:val="009C16A8"/>
    <w:rsid w:val="009C42E8"/>
    <w:rsid w:val="009D0998"/>
    <w:rsid w:val="009D3258"/>
    <w:rsid w:val="009D329E"/>
    <w:rsid w:val="009D423C"/>
    <w:rsid w:val="009D4ED4"/>
    <w:rsid w:val="009D6965"/>
    <w:rsid w:val="009E129D"/>
    <w:rsid w:val="009E47FB"/>
    <w:rsid w:val="009E5446"/>
    <w:rsid w:val="009E56D7"/>
    <w:rsid w:val="009F66F6"/>
    <w:rsid w:val="009F77D8"/>
    <w:rsid w:val="00A00B6A"/>
    <w:rsid w:val="00A103A0"/>
    <w:rsid w:val="00A12308"/>
    <w:rsid w:val="00A137EC"/>
    <w:rsid w:val="00A141A5"/>
    <w:rsid w:val="00A146B2"/>
    <w:rsid w:val="00A16128"/>
    <w:rsid w:val="00A20A03"/>
    <w:rsid w:val="00A23C54"/>
    <w:rsid w:val="00A24FA1"/>
    <w:rsid w:val="00A260E3"/>
    <w:rsid w:val="00A35D38"/>
    <w:rsid w:val="00A35DBA"/>
    <w:rsid w:val="00A37772"/>
    <w:rsid w:val="00A4148D"/>
    <w:rsid w:val="00A425D6"/>
    <w:rsid w:val="00A533A5"/>
    <w:rsid w:val="00A5441F"/>
    <w:rsid w:val="00A54ABE"/>
    <w:rsid w:val="00A61394"/>
    <w:rsid w:val="00A6471A"/>
    <w:rsid w:val="00A65550"/>
    <w:rsid w:val="00A65D7F"/>
    <w:rsid w:val="00A7081A"/>
    <w:rsid w:val="00A70B75"/>
    <w:rsid w:val="00A73AC3"/>
    <w:rsid w:val="00A740D6"/>
    <w:rsid w:val="00A75DA7"/>
    <w:rsid w:val="00A80349"/>
    <w:rsid w:val="00A807D2"/>
    <w:rsid w:val="00A81FE8"/>
    <w:rsid w:val="00A82E67"/>
    <w:rsid w:val="00A833E2"/>
    <w:rsid w:val="00A91958"/>
    <w:rsid w:val="00A919C3"/>
    <w:rsid w:val="00A921DE"/>
    <w:rsid w:val="00A9278A"/>
    <w:rsid w:val="00A97C26"/>
    <w:rsid w:val="00AA0D76"/>
    <w:rsid w:val="00AA391E"/>
    <w:rsid w:val="00AA4820"/>
    <w:rsid w:val="00AA5F08"/>
    <w:rsid w:val="00AA74A6"/>
    <w:rsid w:val="00AB41FD"/>
    <w:rsid w:val="00AB4F92"/>
    <w:rsid w:val="00AB62B5"/>
    <w:rsid w:val="00AC25DF"/>
    <w:rsid w:val="00AC30D5"/>
    <w:rsid w:val="00AC6455"/>
    <w:rsid w:val="00AD2DF6"/>
    <w:rsid w:val="00AD55F1"/>
    <w:rsid w:val="00AE1036"/>
    <w:rsid w:val="00AE13B5"/>
    <w:rsid w:val="00AE1E54"/>
    <w:rsid w:val="00AE21B3"/>
    <w:rsid w:val="00AE3727"/>
    <w:rsid w:val="00AE52D4"/>
    <w:rsid w:val="00AE78AD"/>
    <w:rsid w:val="00AF07E4"/>
    <w:rsid w:val="00AF6539"/>
    <w:rsid w:val="00AF7445"/>
    <w:rsid w:val="00B006D9"/>
    <w:rsid w:val="00B02B32"/>
    <w:rsid w:val="00B0334A"/>
    <w:rsid w:val="00B051AA"/>
    <w:rsid w:val="00B06D46"/>
    <w:rsid w:val="00B115A5"/>
    <w:rsid w:val="00B132D5"/>
    <w:rsid w:val="00B13672"/>
    <w:rsid w:val="00B174A3"/>
    <w:rsid w:val="00B23877"/>
    <w:rsid w:val="00B253A1"/>
    <w:rsid w:val="00B2651F"/>
    <w:rsid w:val="00B32074"/>
    <w:rsid w:val="00B323F4"/>
    <w:rsid w:val="00B353AE"/>
    <w:rsid w:val="00B35B7F"/>
    <w:rsid w:val="00B37953"/>
    <w:rsid w:val="00B4073A"/>
    <w:rsid w:val="00B42C95"/>
    <w:rsid w:val="00B42CDD"/>
    <w:rsid w:val="00B4502E"/>
    <w:rsid w:val="00B46AB5"/>
    <w:rsid w:val="00B46BFC"/>
    <w:rsid w:val="00B47E97"/>
    <w:rsid w:val="00B50495"/>
    <w:rsid w:val="00B50AE7"/>
    <w:rsid w:val="00B50B1E"/>
    <w:rsid w:val="00B544FF"/>
    <w:rsid w:val="00B557BA"/>
    <w:rsid w:val="00B57F81"/>
    <w:rsid w:val="00B60BB0"/>
    <w:rsid w:val="00B60E5F"/>
    <w:rsid w:val="00B66342"/>
    <w:rsid w:val="00B66392"/>
    <w:rsid w:val="00B67604"/>
    <w:rsid w:val="00B70985"/>
    <w:rsid w:val="00B72EE7"/>
    <w:rsid w:val="00B74C66"/>
    <w:rsid w:val="00B75E6A"/>
    <w:rsid w:val="00B81405"/>
    <w:rsid w:val="00B86681"/>
    <w:rsid w:val="00B86A9A"/>
    <w:rsid w:val="00B86DE5"/>
    <w:rsid w:val="00B87B9E"/>
    <w:rsid w:val="00B91761"/>
    <w:rsid w:val="00B97D52"/>
    <w:rsid w:val="00BA299B"/>
    <w:rsid w:val="00BA5C85"/>
    <w:rsid w:val="00BA79E0"/>
    <w:rsid w:val="00BB05DD"/>
    <w:rsid w:val="00BB5B13"/>
    <w:rsid w:val="00BB7D80"/>
    <w:rsid w:val="00BC062F"/>
    <w:rsid w:val="00BC2C16"/>
    <w:rsid w:val="00BC7602"/>
    <w:rsid w:val="00BC7C8C"/>
    <w:rsid w:val="00BD1FFE"/>
    <w:rsid w:val="00BD31FD"/>
    <w:rsid w:val="00BD779E"/>
    <w:rsid w:val="00BE04BD"/>
    <w:rsid w:val="00BE521A"/>
    <w:rsid w:val="00BF687C"/>
    <w:rsid w:val="00C02513"/>
    <w:rsid w:val="00C053CE"/>
    <w:rsid w:val="00C07395"/>
    <w:rsid w:val="00C07C4D"/>
    <w:rsid w:val="00C10A63"/>
    <w:rsid w:val="00C113D4"/>
    <w:rsid w:val="00C23B24"/>
    <w:rsid w:val="00C24113"/>
    <w:rsid w:val="00C30485"/>
    <w:rsid w:val="00C3139F"/>
    <w:rsid w:val="00C32128"/>
    <w:rsid w:val="00C35CCA"/>
    <w:rsid w:val="00C36C44"/>
    <w:rsid w:val="00C377E9"/>
    <w:rsid w:val="00C37953"/>
    <w:rsid w:val="00C4185B"/>
    <w:rsid w:val="00C4244C"/>
    <w:rsid w:val="00C43DD5"/>
    <w:rsid w:val="00C46BA0"/>
    <w:rsid w:val="00C477E9"/>
    <w:rsid w:val="00C554EC"/>
    <w:rsid w:val="00C5684C"/>
    <w:rsid w:val="00C5796A"/>
    <w:rsid w:val="00C57B15"/>
    <w:rsid w:val="00C60ECD"/>
    <w:rsid w:val="00C63EDA"/>
    <w:rsid w:val="00C64283"/>
    <w:rsid w:val="00C644C9"/>
    <w:rsid w:val="00C64969"/>
    <w:rsid w:val="00C65BF9"/>
    <w:rsid w:val="00C67140"/>
    <w:rsid w:val="00C73846"/>
    <w:rsid w:val="00C86AFF"/>
    <w:rsid w:val="00C91CFD"/>
    <w:rsid w:val="00C92478"/>
    <w:rsid w:val="00C97B2D"/>
    <w:rsid w:val="00CA1445"/>
    <w:rsid w:val="00CA5955"/>
    <w:rsid w:val="00CA7B97"/>
    <w:rsid w:val="00CB3822"/>
    <w:rsid w:val="00CB4BE6"/>
    <w:rsid w:val="00CB58C5"/>
    <w:rsid w:val="00CC482E"/>
    <w:rsid w:val="00CC63D4"/>
    <w:rsid w:val="00CC7217"/>
    <w:rsid w:val="00CD5CDC"/>
    <w:rsid w:val="00CD75CD"/>
    <w:rsid w:val="00CD765D"/>
    <w:rsid w:val="00CE0AA5"/>
    <w:rsid w:val="00CE27DF"/>
    <w:rsid w:val="00CE566C"/>
    <w:rsid w:val="00CE56ED"/>
    <w:rsid w:val="00CE6372"/>
    <w:rsid w:val="00CF05F3"/>
    <w:rsid w:val="00CF187F"/>
    <w:rsid w:val="00CF36C9"/>
    <w:rsid w:val="00CF69DA"/>
    <w:rsid w:val="00CF6FF3"/>
    <w:rsid w:val="00CF763F"/>
    <w:rsid w:val="00D00DC2"/>
    <w:rsid w:val="00D02249"/>
    <w:rsid w:val="00D02657"/>
    <w:rsid w:val="00D07301"/>
    <w:rsid w:val="00D12B04"/>
    <w:rsid w:val="00D171C1"/>
    <w:rsid w:val="00D2189B"/>
    <w:rsid w:val="00D219AA"/>
    <w:rsid w:val="00D24202"/>
    <w:rsid w:val="00D24211"/>
    <w:rsid w:val="00D30FDE"/>
    <w:rsid w:val="00D3252D"/>
    <w:rsid w:val="00D3599F"/>
    <w:rsid w:val="00D403EB"/>
    <w:rsid w:val="00D409EA"/>
    <w:rsid w:val="00D437E2"/>
    <w:rsid w:val="00D46E2D"/>
    <w:rsid w:val="00D47CA8"/>
    <w:rsid w:val="00D517D6"/>
    <w:rsid w:val="00D52DFC"/>
    <w:rsid w:val="00D53590"/>
    <w:rsid w:val="00D56286"/>
    <w:rsid w:val="00D63DA9"/>
    <w:rsid w:val="00D70A58"/>
    <w:rsid w:val="00D70D60"/>
    <w:rsid w:val="00D70D95"/>
    <w:rsid w:val="00D720D4"/>
    <w:rsid w:val="00D7218E"/>
    <w:rsid w:val="00D75364"/>
    <w:rsid w:val="00D80005"/>
    <w:rsid w:val="00D80CB4"/>
    <w:rsid w:val="00D93B71"/>
    <w:rsid w:val="00D93D41"/>
    <w:rsid w:val="00D95076"/>
    <w:rsid w:val="00D95699"/>
    <w:rsid w:val="00D96BB9"/>
    <w:rsid w:val="00DA00D7"/>
    <w:rsid w:val="00DA20C2"/>
    <w:rsid w:val="00DA5228"/>
    <w:rsid w:val="00DB5929"/>
    <w:rsid w:val="00DB70F6"/>
    <w:rsid w:val="00DB7CB2"/>
    <w:rsid w:val="00DC0A86"/>
    <w:rsid w:val="00DC229A"/>
    <w:rsid w:val="00DC22AF"/>
    <w:rsid w:val="00DC3854"/>
    <w:rsid w:val="00DC704A"/>
    <w:rsid w:val="00DD06F6"/>
    <w:rsid w:val="00DD1BAF"/>
    <w:rsid w:val="00DD2CEA"/>
    <w:rsid w:val="00DD3D71"/>
    <w:rsid w:val="00DD5005"/>
    <w:rsid w:val="00DD5DF8"/>
    <w:rsid w:val="00DE3776"/>
    <w:rsid w:val="00DE61F2"/>
    <w:rsid w:val="00DE6C4C"/>
    <w:rsid w:val="00DF0C65"/>
    <w:rsid w:val="00DF2866"/>
    <w:rsid w:val="00DF4886"/>
    <w:rsid w:val="00DF5672"/>
    <w:rsid w:val="00DF6533"/>
    <w:rsid w:val="00E02F74"/>
    <w:rsid w:val="00E16623"/>
    <w:rsid w:val="00E20E30"/>
    <w:rsid w:val="00E2765A"/>
    <w:rsid w:val="00E30C53"/>
    <w:rsid w:val="00E3113D"/>
    <w:rsid w:val="00E318D0"/>
    <w:rsid w:val="00E31E3D"/>
    <w:rsid w:val="00E33994"/>
    <w:rsid w:val="00E344F5"/>
    <w:rsid w:val="00E372C3"/>
    <w:rsid w:val="00E442AA"/>
    <w:rsid w:val="00E450D8"/>
    <w:rsid w:val="00E54F3F"/>
    <w:rsid w:val="00E57854"/>
    <w:rsid w:val="00E601CA"/>
    <w:rsid w:val="00E60619"/>
    <w:rsid w:val="00E60DD0"/>
    <w:rsid w:val="00E6148F"/>
    <w:rsid w:val="00E62981"/>
    <w:rsid w:val="00E65C71"/>
    <w:rsid w:val="00E679EC"/>
    <w:rsid w:val="00E735C1"/>
    <w:rsid w:val="00E73627"/>
    <w:rsid w:val="00E7410F"/>
    <w:rsid w:val="00E835B5"/>
    <w:rsid w:val="00E8418F"/>
    <w:rsid w:val="00E87848"/>
    <w:rsid w:val="00E87ECE"/>
    <w:rsid w:val="00E90054"/>
    <w:rsid w:val="00E90A2C"/>
    <w:rsid w:val="00EA2CBA"/>
    <w:rsid w:val="00EA5882"/>
    <w:rsid w:val="00EA7D3B"/>
    <w:rsid w:val="00EB1254"/>
    <w:rsid w:val="00EB1941"/>
    <w:rsid w:val="00EB70E2"/>
    <w:rsid w:val="00EC0A2D"/>
    <w:rsid w:val="00EC0B40"/>
    <w:rsid w:val="00EC183C"/>
    <w:rsid w:val="00EC2F04"/>
    <w:rsid w:val="00EC53F8"/>
    <w:rsid w:val="00EC7481"/>
    <w:rsid w:val="00EC7795"/>
    <w:rsid w:val="00EC7B43"/>
    <w:rsid w:val="00ED0142"/>
    <w:rsid w:val="00ED225D"/>
    <w:rsid w:val="00ED580A"/>
    <w:rsid w:val="00ED738B"/>
    <w:rsid w:val="00ED7DCD"/>
    <w:rsid w:val="00EE0C1E"/>
    <w:rsid w:val="00EE1029"/>
    <w:rsid w:val="00EE3173"/>
    <w:rsid w:val="00EE3892"/>
    <w:rsid w:val="00EE52BA"/>
    <w:rsid w:val="00EF0680"/>
    <w:rsid w:val="00EF19C1"/>
    <w:rsid w:val="00EF23F9"/>
    <w:rsid w:val="00EF2CAA"/>
    <w:rsid w:val="00EF2DB9"/>
    <w:rsid w:val="00EF3974"/>
    <w:rsid w:val="00EF5132"/>
    <w:rsid w:val="00EF5152"/>
    <w:rsid w:val="00EF6C85"/>
    <w:rsid w:val="00EF7097"/>
    <w:rsid w:val="00EF7220"/>
    <w:rsid w:val="00EF75FB"/>
    <w:rsid w:val="00F016DA"/>
    <w:rsid w:val="00F06085"/>
    <w:rsid w:val="00F0749A"/>
    <w:rsid w:val="00F10180"/>
    <w:rsid w:val="00F10B6E"/>
    <w:rsid w:val="00F16D24"/>
    <w:rsid w:val="00F2368E"/>
    <w:rsid w:val="00F3056E"/>
    <w:rsid w:val="00F36E16"/>
    <w:rsid w:val="00F37391"/>
    <w:rsid w:val="00F4137F"/>
    <w:rsid w:val="00F4383E"/>
    <w:rsid w:val="00F4385A"/>
    <w:rsid w:val="00F439AE"/>
    <w:rsid w:val="00F43E05"/>
    <w:rsid w:val="00F467E9"/>
    <w:rsid w:val="00F476C2"/>
    <w:rsid w:val="00F5202F"/>
    <w:rsid w:val="00F562AA"/>
    <w:rsid w:val="00F56C70"/>
    <w:rsid w:val="00F57F59"/>
    <w:rsid w:val="00F6202E"/>
    <w:rsid w:val="00F64D3F"/>
    <w:rsid w:val="00F71B40"/>
    <w:rsid w:val="00F732D3"/>
    <w:rsid w:val="00F73B91"/>
    <w:rsid w:val="00F77DD7"/>
    <w:rsid w:val="00F81678"/>
    <w:rsid w:val="00F9510D"/>
    <w:rsid w:val="00F97F14"/>
    <w:rsid w:val="00F97FD6"/>
    <w:rsid w:val="00FA05DB"/>
    <w:rsid w:val="00FA444E"/>
    <w:rsid w:val="00FA5B32"/>
    <w:rsid w:val="00FA5FFE"/>
    <w:rsid w:val="00FA708E"/>
    <w:rsid w:val="00FB3979"/>
    <w:rsid w:val="00FB4857"/>
    <w:rsid w:val="00FC1613"/>
    <w:rsid w:val="00FC2A77"/>
    <w:rsid w:val="00FC5F9F"/>
    <w:rsid w:val="00FD3AC2"/>
    <w:rsid w:val="00FD5545"/>
    <w:rsid w:val="00FD5B62"/>
    <w:rsid w:val="00FD6589"/>
    <w:rsid w:val="00FD799D"/>
    <w:rsid w:val="00FD7BB6"/>
    <w:rsid w:val="00FE0920"/>
    <w:rsid w:val="00FE1BE0"/>
    <w:rsid w:val="00FE60C0"/>
    <w:rsid w:val="00FF027C"/>
    <w:rsid w:val="00FF54A0"/>
    <w:rsid w:val="00FF5830"/>
    <w:rsid w:val="00FF7628"/>
    <w:rsid w:val="00FF7CB5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A1A9FAE"/>
  <w15:docId w15:val="{FDE4B903-9B78-48E8-8CC9-6FC25C2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42A"/>
    <w:pPr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F0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aliases w:val="SP-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C6714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30FDE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rsid w:val="00FF7628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  <w:style w:type="character" w:customStyle="1" w:styleId="normaltextrun">
    <w:name w:val="normaltextrun"/>
    <w:basedOn w:val="Liguvaikefont"/>
    <w:rsid w:val="00FF7628"/>
  </w:style>
  <w:style w:type="character" w:customStyle="1" w:styleId="eop">
    <w:name w:val="eop"/>
    <w:basedOn w:val="Liguvaikefont"/>
    <w:rsid w:val="00FF7628"/>
  </w:style>
  <w:style w:type="character" w:customStyle="1" w:styleId="spellingerror">
    <w:name w:val="spellingerror"/>
    <w:basedOn w:val="Liguvaikefont"/>
    <w:rsid w:val="00FF7628"/>
  </w:style>
  <w:style w:type="character" w:customStyle="1" w:styleId="Pealkiri3Mrk">
    <w:name w:val="Pealkiri 3 Märk"/>
    <w:basedOn w:val="Liguvaikefont"/>
    <w:link w:val="Pealkiri3"/>
    <w:uiPriority w:val="9"/>
    <w:semiHidden/>
    <w:rsid w:val="006F09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EF5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ika.uprus@elv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ouna@paaste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>Maarika Uprus</dc:creator>
  <cp:keywords/>
  <dc:description/>
  <cp:lastModifiedBy>Maarika Uprus</cp:lastModifiedBy>
  <cp:revision>6</cp:revision>
  <dcterms:created xsi:type="dcterms:W3CDTF">2025-05-19T13:23:00Z</dcterms:created>
  <dcterms:modified xsi:type="dcterms:W3CDTF">2025-05-19T13:34:00Z</dcterms:modified>
  <cp:category/>
</cp:coreProperties>
</file>